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420" w:rsidRPr="004E69FB" w:rsidRDefault="00422420" w:rsidP="0042242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422420" w:rsidRPr="004E69FB" w:rsidRDefault="00422420" w:rsidP="00422420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422420" w:rsidRPr="004E69FB" w:rsidRDefault="00422420" w:rsidP="00422420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/>
      </w:tblPr>
      <w:tblGrid>
        <w:gridCol w:w="1818"/>
        <w:gridCol w:w="7604"/>
      </w:tblGrid>
      <w:tr w:rsidR="00422420" w:rsidRPr="004E69FB" w:rsidTr="00441354">
        <w:trPr>
          <w:trHeight w:val="441"/>
        </w:trPr>
        <w:tc>
          <w:tcPr>
            <w:tcW w:w="1818" w:type="dxa"/>
          </w:tcPr>
          <w:p w:rsidR="00422420" w:rsidRPr="00AC406B" w:rsidRDefault="00422420" w:rsidP="00441354">
            <w:pPr>
              <w:rPr>
                <w:rFonts w:ascii="Arial" w:hAnsi="Arial" w:cs="Arial"/>
              </w:rPr>
            </w:pPr>
          </w:p>
          <w:p w:rsidR="00422420" w:rsidRPr="00AC406B" w:rsidRDefault="00422420" w:rsidP="0044135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422420" w:rsidRPr="00AC406B" w:rsidRDefault="00422420" w:rsidP="00441354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422420" w:rsidRPr="004E69FB" w:rsidTr="00441354">
        <w:trPr>
          <w:trHeight w:val="649"/>
        </w:trPr>
        <w:tc>
          <w:tcPr>
            <w:tcW w:w="1818" w:type="dxa"/>
          </w:tcPr>
          <w:p w:rsidR="00422420" w:rsidRPr="00AC406B" w:rsidRDefault="00422420" w:rsidP="00441354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422420" w:rsidRPr="00963AEE" w:rsidRDefault="00422420" w:rsidP="00441354">
            <w:pPr>
              <w:spacing w:before="240"/>
              <w:rPr>
                <w:rFonts w:cstheme="minorHAnsi"/>
              </w:rPr>
            </w:pPr>
            <w:r w:rsidRPr="003678F6">
              <w:rPr>
                <w:rFonts w:ascii="Arial" w:eastAsiaTheme="minorEastAsia" w:hAnsi="Arial"/>
                <w:bCs/>
                <w:noProof/>
              </w:rPr>
              <w:t>Perform Trigonometric Levelling by Theodolite</w:t>
            </w:r>
          </w:p>
        </w:tc>
      </w:tr>
      <w:tr w:rsidR="00422420" w:rsidRPr="004E69FB" w:rsidTr="00441354">
        <w:trPr>
          <w:trHeight w:val="649"/>
        </w:trPr>
        <w:tc>
          <w:tcPr>
            <w:tcW w:w="1818" w:type="dxa"/>
          </w:tcPr>
          <w:p w:rsidR="00422420" w:rsidRPr="00AC406B" w:rsidRDefault="00422420" w:rsidP="0044135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422420" w:rsidRPr="00AC406B" w:rsidRDefault="00422420" w:rsidP="00441354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/>
      </w:tblPr>
      <w:tblGrid>
        <w:gridCol w:w="1699"/>
        <w:gridCol w:w="7732"/>
      </w:tblGrid>
      <w:tr w:rsidR="00422420" w:rsidRPr="004E69FB" w:rsidTr="00441354">
        <w:trPr>
          <w:trHeight w:val="1044"/>
        </w:trPr>
        <w:tc>
          <w:tcPr>
            <w:tcW w:w="1699" w:type="dxa"/>
            <w:vAlign w:val="center"/>
          </w:tcPr>
          <w:p w:rsidR="00422420" w:rsidRPr="00AC406B" w:rsidRDefault="00422420" w:rsidP="0044135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422420" w:rsidRPr="00AC406B" w:rsidRDefault="00422420" w:rsidP="00441354">
            <w:pPr>
              <w:rPr>
                <w:rFonts w:ascii="Arial" w:hAnsi="Arial" w:cs="Arial"/>
                <w:sz w:val="8"/>
              </w:rPr>
            </w:pPr>
          </w:p>
          <w:p w:rsidR="00422420" w:rsidRPr="00AC406B" w:rsidRDefault="00422420" w:rsidP="0044135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:rsidR="00422420" w:rsidRPr="00AC406B" w:rsidRDefault="00422420" w:rsidP="00441354">
            <w:pPr>
              <w:rPr>
                <w:rFonts w:ascii="Arial" w:hAnsi="Arial" w:cs="Arial"/>
                <w:sz w:val="14"/>
              </w:rPr>
            </w:pPr>
          </w:p>
          <w:p w:rsidR="00422420" w:rsidRPr="00AC406B" w:rsidRDefault="00422420" w:rsidP="00441354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22420" w:rsidRPr="004E69FB" w:rsidTr="00441354">
        <w:trPr>
          <w:trHeight w:val="1369"/>
        </w:trPr>
        <w:tc>
          <w:tcPr>
            <w:tcW w:w="1699" w:type="dxa"/>
            <w:vAlign w:val="center"/>
          </w:tcPr>
          <w:p w:rsidR="00422420" w:rsidRPr="00AC406B" w:rsidRDefault="00422420" w:rsidP="0044135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422420" w:rsidRPr="00AC406B" w:rsidRDefault="00422420" w:rsidP="0044135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giventime frame (for practical demonstration &amp; assessment):</w:t>
            </w:r>
          </w:p>
          <w:p w:rsidR="00422420" w:rsidRPr="00AC406B" w:rsidRDefault="00422420" w:rsidP="0044135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22420" w:rsidRPr="00C313FE" w:rsidRDefault="00422420" w:rsidP="0044135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C313FE">
              <w:rPr>
                <w:rFonts w:ascii="Arial" w:hAnsi="Arial" w:cs="Arial"/>
              </w:rPr>
              <w:t xml:space="preserve">Carryout Trigonometric Levelling (Method of Observation) </w:t>
            </w:r>
          </w:p>
          <w:p w:rsidR="00422420" w:rsidRPr="00C313FE" w:rsidRDefault="00422420" w:rsidP="0044135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C313FE">
              <w:rPr>
                <w:rFonts w:ascii="Arial" w:hAnsi="Arial" w:cs="Arial"/>
              </w:rPr>
              <w:t>Carryout Trigonometric Levelling (METHODS OF DETERMINING THE ELEVATION)</w:t>
            </w:r>
          </w:p>
          <w:p w:rsidR="00422420" w:rsidRPr="00AC406B" w:rsidRDefault="00422420" w:rsidP="00441354">
            <w:pPr>
              <w:jc w:val="both"/>
              <w:rPr>
                <w:rFonts w:ascii="Arial" w:hAnsi="Arial" w:cs="Arial"/>
              </w:rPr>
            </w:pPr>
          </w:p>
        </w:tc>
      </w:tr>
      <w:tr w:rsidR="00422420" w:rsidRPr="004E69FB" w:rsidTr="00441354">
        <w:trPr>
          <w:trHeight w:val="532"/>
        </w:trPr>
        <w:tc>
          <w:tcPr>
            <w:tcW w:w="1699" w:type="dxa"/>
            <w:vAlign w:val="center"/>
          </w:tcPr>
          <w:p w:rsidR="00422420" w:rsidRPr="00AC406B" w:rsidRDefault="00422420" w:rsidP="0044135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422420" w:rsidRPr="00AC406B" w:rsidRDefault="00422420" w:rsidP="0044135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422420" w:rsidRDefault="00422420" w:rsidP="0044135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22420" w:rsidRPr="00C313FE" w:rsidRDefault="00422420" w:rsidP="0044135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313FE">
              <w:rPr>
                <w:rFonts w:ascii="Arial" w:hAnsi="Arial" w:cs="Arial"/>
                <w:sz w:val="22"/>
                <w:szCs w:val="20"/>
              </w:rPr>
              <w:t>Identify the instruments</w:t>
            </w:r>
          </w:p>
          <w:p w:rsidR="00422420" w:rsidRPr="00C313FE" w:rsidRDefault="00422420" w:rsidP="0044135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313FE">
              <w:rPr>
                <w:rFonts w:ascii="Arial" w:hAnsi="Arial" w:cs="Arial"/>
                <w:sz w:val="22"/>
                <w:szCs w:val="20"/>
              </w:rPr>
              <w:t>Select the station point</w:t>
            </w:r>
          </w:p>
          <w:p w:rsidR="00422420" w:rsidRPr="00C313FE" w:rsidRDefault="00422420" w:rsidP="0044135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313FE">
              <w:rPr>
                <w:rFonts w:ascii="Arial" w:hAnsi="Arial" w:cs="Arial"/>
                <w:sz w:val="22"/>
                <w:szCs w:val="20"/>
              </w:rPr>
              <w:t xml:space="preserve">Fix the Theodolite on tripod at given station point </w:t>
            </w:r>
          </w:p>
          <w:p w:rsidR="00422420" w:rsidRPr="00C313FE" w:rsidRDefault="00422420" w:rsidP="0044135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313FE">
              <w:rPr>
                <w:rFonts w:ascii="Arial" w:hAnsi="Arial" w:cs="Arial"/>
                <w:sz w:val="22"/>
                <w:szCs w:val="20"/>
              </w:rPr>
              <w:t>Set 0˚-0’-0” on theodolite for vertical angle</w:t>
            </w:r>
          </w:p>
          <w:p w:rsidR="00422420" w:rsidRPr="00C313FE" w:rsidRDefault="00422420" w:rsidP="0044135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313FE">
              <w:rPr>
                <w:rFonts w:ascii="Arial" w:hAnsi="Arial" w:cs="Arial"/>
                <w:sz w:val="22"/>
                <w:szCs w:val="20"/>
              </w:rPr>
              <w:t>Get reading from benchmark</w:t>
            </w:r>
          </w:p>
          <w:p w:rsidR="00422420" w:rsidRPr="00C313FE" w:rsidRDefault="00422420" w:rsidP="0044135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313FE">
              <w:rPr>
                <w:rFonts w:ascii="Arial" w:hAnsi="Arial" w:cs="Arial"/>
                <w:sz w:val="22"/>
                <w:szCs w:val="20"/>
              </w:rPr>
              <w:t>Sight the point</w:t>
            </w:r>
          </w:p>
          <w:p w:rsidR="00422420" w:rsidRPr="00C313FE" w:rsidRDefault="00422420" w:rsidP="0044135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313FE">
              <w:rPr>
                <w:rFonts w:ascii="Arial" w:hAnsi="Arial" w:cs="Arial"/>
                <w:sz w:val="22"/>
                <w:szCs w:val="20"/>
              </w:rPr>
              <w:t>Record the vertical angle</w:t>
            </w:r>
          </w:p>
          <w:p w:rsidR="00422420" w:rsidRPr="00C313FE" w:rsidRDefault="00422420" w:rsidP="0044135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313FE">
              <w:rPr>
                <w:rFonts w:ascii="Arial" w:hAnsi="Arial" w:cs="Arial"/>
                <w:sz w:val="22"/>
                <w:szCs w:val="20"/>
              </w:rPr>
              <w:t>Measure horizontal distance from the station to the point</w:t>
            </w:r>
          </w:p>
          <w:p w:rsidR="00422420" w:rsidRPr="00C313FE" w:rsidRDefault="00422420" w:rsidP="0044135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313FE">
              <w:rPr>
                <w:rFonts w:ascii="Arial" w:hAnsi="Arial" w:cs="Arial"/>
                <w:sz w:val="22"/>
                <w:szCs w:val="20"/>
              </w:rPr>
              <w:t>Calculate angle from the line of sight</w:t>
            </w:r>
          </w:p>
          <w:p w:rsidR="00422420" w:rsidRPr="00C313FE" w:rsidRDefault="00422420" w:rsidP="0044135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313FE">
              <w:rPr>
                <w:rFonts w:ascii="Arial" w:hAnsi="Arial" w:cs="Arial"/>
                <w:sz w:val="22"/>
                <w:szCs w:val="20"/>
              </w:rPr>
              <w:t>Identify the instruments</w:t>
            </w:r>
          </w:p>
          <w:p w:rsidR="00422420" w:rsidRPr="00C313FE" w:rsidRDefault="00422420" w:rsidP="0044135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313FE">
              <w:rPr>
                <w:rFonts w:ascii="Arial" w:hAnsi="Arial" w:cs="Arial"/>
                <w:sz w:val="22"/>
                <w:szCs w:val="20"/>
              </w:rPr>
              <w:t>Select the station point</w:t>
            </w:r>
          </w:p>
          <w:p w:rsidR="00422420" w:rsidRPr="00C313FE" w:rsidRDefault="00422420" w:rsidP="0044135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313FE">
              <w:rPr>
                <w:rFonts w:ascii="Arial" w:hAnsi="Arial" w:cs="Arial"/>
                <w:sz w:val="22"/>
                <w:szCs w:val="20"/>
              </w:rPr>
              <w:t xml:space="preserve">Fix the Theodolite on tripod at given station point </w:t>
            </w:r>
          </w:p>
          <w:p w:rsidR="00422420" w:rsidRPr="00C313FE" w:rsidRDefault="00422420" w:rsidP="0044135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313FE">
              <w:rPr>
                <w:rFonts w:ascii="Arial" w:hAnsi="Arial" w:cs="Arial"/>
                <w:sz w:val="22"/>
                <w:szCs w:val="20"/>
              </w:rPr>
              <w:t>Set 0˚-0’-0” on theodolite for vertical angle</w:t>
            </w:r>
          </w:p>
          <w:p w:rsidR="00422420" w:rsidRPr="00C313FE" w:rsidRDefault="00422420" w:rsidP="0044135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313FE">
              <w:rPr>
                <w:rFonts w:ascii="Arial" w:hAnsi="Arial" w:cs="Arial"/>
                <w:sz w:val="22"/>
                <w:szCs w:val="20"/>
              </w:rPr>
              <w:t>Get reading from benchmark</w:t>
            </w:r>
          </w:p>
          <w:p w:rsidR="00422420" w:rsidRPr="00C313FE" w:rsidRDefault="00422420" w:rsidP="0044135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313FE">
              <w:rPr>
                <w:rFonts w:ascii="Arial" w:hAnsi="Arial" w:cs="Arial"/>
                <w:sz w:val="22"/>
                <w:szCs w:val="20"/>
              </w:rPr>
              <w:t>Sight the point</w:t>
            </w:r>
          </w:p>
          <w:p w:rsidR="00422420" w:rsidRPr="00C313FE" w:rsidRDefault="00422420" w:rsidP="0044135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313FE">
              <w:rPr>
                <w:rFonts w:ascii="Arial" w:hAnsi="Arial" w:cs="Arial"/>
                <w:sz w:val="22"/>
                <w:szCs w:val="20"/>
              </w:rPr>
              <w:t>Record the vertical angle</w:t>
            </w:r>
          </w:p>
          <w:p w:rsidR="00422420" w:rsidRPr="00C313FE" w:rsidRDefault="00422420" w:rsidP="0044135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313FE">
              <w:rPr>
                <w:rFonts w:ascii="Arial" w:hAnsi="Arial" w:cs="Arial"/>
                <w:sz w:val="22"/>
                <w:szCs w:val="20"/>
              </w:rPr>
              <w:t>Measure the horizontal distance from the station to the point</w:t>
            </w:r>
          </w:p>
          <w:p w:rsidR="00422420" w:rsidRPr="00C313FE" w:rsidRDefault="00422420" w:rsidP="0044135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313FE">
              <w:rPr>
                <w:rFonts w:ascii="Arial" w:hAnsi="Arial" w:cs="Arial"/>
                <w:sz w:val="22"/>
                <w:szCs w:val="20"/>
              </w:rPr>
              <w:t>Calculate height from the line of sight</w:t>
            </w:r>
          </w:p>
          <w:p w:rsidR="00422420" w:rsidRPr="00095D9A" w:rsidRDefault="00422420" w:rsidP="0044135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13FE">
              <w:rPr>
                <w:rFonts w:ascii="Arial" w:hAnsi="Arial" w:cs="Arial"/>
                <w:sz w:val="22"/>
                <w:szCs w:val="20"/>
              </w:rPr>
              <w:t>Recheck by formula</w:t>
            </w:r>
          </w:p>
        </w:tc>
      </w:tr>
      <w:tr w:rsidR="00422420" w:rsidRPr="004E69FB" w:rsidTr="00441354">
        <w:trPr>
          <w:trHeight w:val="5266"/>
        </w:trPr>
        <w:tc>
          <w:tcPr>
            <w:tcW w:w="1699" w:type="dxa"/>
            <w:vAlign w:val="center"/>
          </w:tcPr>
          <w:p w:rsidR="00422420" w:rsidRPr="00AC406B" w:rsidRDefault="00422420" w:rsidP="0044135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422420" w:rsidRPr="004E69FB" w:rsidRDefault="00422420" w:rsidP="00441354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422420" w:rsidRPr="004E69FB" w:rsidRDefault="00422420" w:rsidP="00422420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422420" w:rsidRPr="004E69FB" w:rsidRDefault="00422420" w:rsidP="00422420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250"/>
        <w:gridCol w:w="7218"/>
      </w:tblGrid>
      <w:tr w:rsidR="00422420" w:rsidRPr="004E69FB" w:rsidTr="00441354">
        <w:tc>
          <w:tcPr>
            <w:tcW w:w="2250" w:type="dxa"/>
          </w:tcPr>
          <w:p w:rsidR="00422420" w:rsidRPr="004E69FB" w:rsidRDefault="00422420" w:rsidP="0044135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22420" w:rsidRPr="004E69FB" w:rsidRDefault="00422420" w:rsidP="00441354">
            <w:pPr>
              <w:rPr>
                <w:rFonts w:ascii="Calibri" w:eastAsia="Calibri" w:hAnsi="Calibri" w:cs="Arial"/>
              </w:rPr>
            </w:pPr>
          </w:p>
        </w:tc>
      </w:tr>
      <w:tr w:rsidR="00422420" w:rsidRPr="004E69FB" w:rsidTr="00441354">
        <w:tc>
          <w:tcPr>
            <w:tcW w:w="2250" w:type="dxa"/>
          </w:tcPr>
          <w:p w:rsidR="00422420" w:rsidRPr="004E69FB" w:rsidRDefault="00422420" w:rsidP="0044135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22420" w:rsidRPr="004E69FB" w:rsidRDefault="00422420" w:rsidP="00441354">
            <w:pPr>
              <w:rPr>
                <w:rFonts w:ascii="Calibri" w:eastAsia="Calibri" w:hAnsi="Calibri" w:cs="Arial"/>
              </w:rPr>
            </w:pPr>
          </w:p>
        </w:tc>
      </w:tr>
      <w:tr w:rsidR="00422420" w:rsidRPr="004E69FB" w:rsidTr="00441354">
        <w:tc>
          <w:tcPr>
            <w:tcW w:w="2250" w:type="dxa"/>
          </w:tcPr>
          <w:p w:rsidR="00422420" w:rsidRPr="004E69FB" w:rsidRDefault="00422420" w:rsidP="0044135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422420" w:rsidRPr="00963AEE" w:rsidRDefault="00422420" w:rsidP="00441354">
            <w:pPr>
              <w:rPr>
                <w:rFonts w:ascii="Calibri" w:hAnsi="Calibri" w:cs="Arial"/>
                <w:sz w:val="24"/>
                <w:szCs w:val="24"/>
              </w:rPr>
            </w:pPr>
            <w:r w:rsidRPr="00963AEE">
              <w:rPr>
                <w:rFonts w:ascii="Arial" w:hAnsi="Arial"/>
                <w:sz w:val="24"/>
                <w:szCs w:val="24"/>
              </w:rPr>
              <w:t>Surveying</w:t>
            </w:r>
          </w:p>
        </w:tc>
      </w:tr>
      <w:tr w:rsidR="00422420" w:rsidRPr="004E69FB" w:rsidTr="00441354">
        <w:tc>
          <w:tcPr>
            <w:tcW w:w="2250" w:type="dxa"/>
          </w:tcPr>
          <w:p w:rsidR="00422420" w:rsidRPr="004E69FB" w:rsidRDefault="00422420" w:rsidP="0044135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422420" w:rsidRPr="00C313FE" w:rsidRDefault="00422420" w:rsidP="00441354">
            <w:pPr>
              <w:spacing w:before="240"/>
              <w:rPr>
                <w:rFonts w:cstheme="minorHAnsi"/>
                <w:sz w:val="24"/>
                <w:szCs w:val="24"/>
              </w:rPr>
            </w:pPr>
            <w:r w:rsidRPr="00C313FE">
              <w:rPr>
                <w:rFonts w:ascii="Arial" w:eastAsiaTheme="minorEastAsia" w:hAnsi="Arial"/>
                <w:bCs/>
                <w:noProof/>
                <w:sz w:val="24"/>
              </w:rPr>
              <w:t>Perform Trigonometric Levelling by Theodolite</w:t>
            </w:r>
          </w:p>
        </w:tc>
      </w:tr>
      <w:tr w:rsidR="00422420" w:rsidRPr="004E69FB" w:rsidTr="00441354">
        <w:tc>
          <w:tcPr>
            <w:tcW w:w="2250" w:type="dxa"/>
          </w:tcPr>
          <w:p w:rsidR="00422420" w:rsidRPr="004E69FB" w:rsidRDefault="00422420" w:rsidP="0044135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422420" w:rsidRPr="00C313FE" w:rsidRDefault="00422420" w:rsidP="00441354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4"/>
              </w:rPr>
            </w:pPr>
            <w:r w:rsidRPr="00C313FE">
              <w:rPr>
                <w:rFonts w:ascii="Arial" w:hAnsi="Arial" w:cs="Arial"/>
                <w:sz w:val="24"/>
              </w:rPr>
              <w:t xml:space="preserve">Carryout Trigonometric Levelling (Method of Observation) </w:t>
            </w:r>
          </w:p>
          <w:p w:rsidR="00422420" w:rsidRPr="00C313FE" w:rsidRDefault="00422420" w:rsidP="00441354">
            <w:pPr>
              <w:pStyle w:val="ListParagraph"/>
              <w:numPr>
                <w:ilvl w:val="0"/>
                <w:numId w:val="25"/>
              </w:numPr>
            </w:pPr>
            <w:r w:rsidRPr="00C313FE">
              <w:rPr>
                <w:rFonts w:ascii="Arial" w:hAnsi="Arial" w:cs="Arial"/>
                <w:sz w:val="24"/>
              </w:rPr>
              <w:t>Carryout Trigonometric Levelling (METHODS OF DETERMINING THE ELEVATION)</w:t>
            </w:r>
          </w:p>
        </w:tc>
      </w:tr>
    </w:tbl>
    <w:p w:rsidR="00422420" w:rsidRPr="004E69FB" w:rsidRDefault="00422420" w:rsidP="00422420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422420" w:rsidRPr="004E69FB" w:rsidRDefault="00422420" w:rsidP="00422420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30"/>
        <w:gridCol w:w="1080"/>
        <w:gridCol w:w="1140"/>
      </w:tblGrid>
      <w:tr w:rsidR="00422420" w:rsidRPr="004E69FB" w:rsidTr="00441354">
        <w:trPr>
          <w:trHeight w:val="398"/>
        </w:trPr>
        <w:tc>
          <w:tcPr>
            <w:tcW w:w="6930" w:type="dxa"/>
          </w:tcPr>
          <w:p w:rsidR="00422420" w:rsidRPr="004E69FB" w:rsidRDefault="00422420" w:rsidP="0044135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22420" w:rsidRPr="004E69FB" w:rsidRDefault="00422420" w:rsidP="00441354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422420" w:rsidRPr="004E69FB" w:rsidRDefault="00422420" w:rsidP="00441354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422420" w:rsidRPr="004E69FB" w:rsidTr="00441354">
        <w:trPr>
          <w:trHeight w:val="398"/>
        </w:trPr>
        <w:tc>
          <w:tcPr>
            <w:tcW w:w="6930" w:type="dxa"/>
          </w:tcPr>
          <w:p w:rsidR="00422420" w:rsidRPr="00C313FE" w:rsidRDefault="00422420" w:rsidP="00441354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C313FE">
              <w:rPr>
                <w:rFonts w:ascii="Arial" w:hAnsi="Arial" w:cs="Arial"/>
              </w:rPr>
              <w:t>Identify the instruments</w:t>
            </w:r>
          </w:p>
        </w:tc>
        <w:tc>
          <w:tcPr>
            <w:tcW w:w="1080" w:type="dxa"/>
          </w:tcPr>
          <w:p w:rsidR="00422420" w:rsidRPr="004E69FB" w:rsidRDefault="00D755D6" w:rsidP="0044135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456" style="position:absolute;margin-left:6.95pt;margin-top:2.4pt;width:28.5pt;height:12.9pt;z-index:251749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422420" w:rsidRPr="004E69FB" w:rsidRDefault="00D755D6" w:rsidP="0044135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457" style="position:absolute;margin-left:9.35pt;margin-top:2.4pt;width:28.45pt;height:12.85pt;z-index:251750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422420" w:rsidRPr="004E69FB" w:rsidTr="00441354">
        <w:trPr>
          <w:trHeight w:val="398"/>
        </w:trPr>
        <w:tc>
          <w:tcPr>
            <w:tcW w:w="6930" w:type="dxa"/>
          </w:tcPr>
          <w:p w:rsidR="00422420" w:rsidRPr="00C313FE" w:rsidRDefault="00422420" w:rsidP="00441354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C313FE">
              <w:rPr>
                <w:rFonts w:ascii="Arial" w:hAnsi="Arial" w:cs="Arial"/>
              </w:rPr>
              <w:t>Select the station point</w:t>
            </w:r>
          </w:p>
        </w:tc>
        <w:tc>
          <w:tcPr>
            <w:tcW w:w="1080" w:type="dxa"/>
          </w:tcPr>
          <w:p w:rsidR="00422420" w:rsidRPr="004E69FB" w:rsidRDefault="00D755D6" w:rsidP="0044135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454" style="position:absolute;margin-left:8.4pt;margin-top:6.55pt;width:28.5pt;height:12.9pt;z-index:251747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422420" w:rsidRPr="004E69FB" w:rsidRDefault="00D755D6" w:rsidP="0044135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455" style="position:absolute;margin-left:9.6pt;margin-top:6.55pt;width:28.5pt;height:12.9pt;z-index:251748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422420" w:rsidRPr="004E69FB" w:rsidTr="00441354">
        <w:trPr>
          <w:trHeight w:val="398"/>
        </w:trPr>
        <w:tc>
          <w:tcPr>
            <w:tcW w:w="6930" w:type="dxa"/>
          </w:tcPr>
          <w:p w:rsidR="00422420" w:rsidRPr="00C313FE" w:rsidRDefault="00422420" w:rsidP="00441354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C313FE">
              <w:rPr>
                <w:rFonts w:ascii="Arial" w:hAnsi="Arial" w:cs="Arial"/>
              </w:rPr>
              <w:t xml:space="preserve">Fix the Theodolite on tripod at given station point </w:t>
            </w:r>
          </w:p>
        </w:tc>
        <w:tc>
          <w:tcPr>
            <w:tcW w:w="1080" w:type="dxa"/>
          </w:tcPr>
          <w:p w:rsidR="00422420" w:rsidRPr="004E69FB" w:rsidRDefault="00D755D6" w:rsidP="00441354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438" style="position:absolute;margin-left:8.7pt;margin-top:3.2pt;width:28.5pt;height:12.9pt;z-index:25173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422420" w:rsidRPr="004E69FB" w:rsidRDefault="00D755D6" w:rsidP="00441354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439" style="position:absolute;margin-left:9.5pt;margin-top:2.35pt;width:28.5pt;height:12.9pt;z-index:25173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422420" w:rsidRPr="004E69FB" w:rsidTr="00441354">
        <w:trPr>
          <w:trHeight w:val="398"/>
        </w:trPr>
        <w:tc>
          <w:tcPr>
            <w:tcW w:w="6930" w:type="dxa"/>
          </w:tcPr>
          <w:p w:rsidR="00422420" w:rsidRPr="00C313FE" w:rsidRDefault="00422420" w:rsidP="00441354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C313FE">
              <w:rPr>
                <w:rFonts w:ascii="Arial" w:hAnsi="Arial" w:cs="Arial"/>
              </w:rPr>
              <w:t>Set 0˚-0’-0” on theodolite for vertical angle</w:t>
            </w:r>
          </w:p>
        </w:tc>
        <w:tc>
          <w:tcPr>
            <w:tcW w:w="1080" w:type="dxa"/>
          </w:tcPr>
          <w:p w:rsidR="00422420" w:rsidRPr="004E69FB" w:rsidRDefault="00D755D6" w:rsidP="0044135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440" style="position:absolute;margin-left:8.8pt;margin-top:3.4pt;width:28.5pt;height:12.9pt;z-index:25173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422420" w:rsidRPr="004E69FB" w:rsidRDefault="00D755D6" w:rsidP="0044135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441" style="position:absolute;margin-left:9.5pt;margin-top:3.4pt;width:28.5pt;height:12.9pt;z-index:25173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422420" w:rsidRPr="004E69FB" w:rsidTr="00441354">
        <w:trPr>
          <w:trHeight w:val="398"/>
        </w:trPr>
        <w:tc>
          <w:tcPr>
            <w:tcW w:w="6930" w:type="dxa"/>
          </w:tcPr>
          <w:p w:rsidR="00422420" w:rsidRPr="00C313FE" w:rsidRDefault="00422420" w:rsidP="00441354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C313FE">
              <w:rPr>
                <w:rFonts w:ascii="Arial" w:hAnsi="Arial" w:cs="Arial"/>
              </w:rPr>
              <w:t>Get reading from benchmark</w:t>
            </w:r>
          </w:p>
        </w:tc>
        <w:tc>
          <w:tcPr>
            <w:tcW w:w="1080" w:type="dxa"/>
          </w:tcPr>
          <w:p w:rsidR="00422420" w:rsidRPr="004E69FB" w:rsidRDefault="00D755D6" w:rsidP="0044135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442" style="position:absolute;left:0;text-align:left;margin-left:8.3pt;margin-top:2.85pt;width:28.5pt;height:12.9pt;z-index:25173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422420" w:rsidRPr="004E69FB" w:rsidRDefault="00D755D6" w:rsidP="0044135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443" style="position:absolute;margin-left:10.6pt;margin-top:2.85pt;width:28.5pt;height:12.9pt;z-index:25173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422420" w:rsidRPr="004E69FB" w:rsidTr="00441354">
        <w:trPr>
          <w:trHeight w:val="398"/>
        </w:trPr>
        <w:tc>
          <w:tcPr>
            <w:tcW w:w="6930" w:type="dxa"/>
          </w:tcPr>
          <w:p w:rsidR="00422420" w:rsidRPr="00C313FE" w:rsidRDefault="00422420" w:rsidP="00441354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C313FE">
              <w:rPr>
                <w:rFonts w:ascii="Arial" w:hAnsi="Arial" w:cs="Arial"/>
              </w:rPr>
              <w:t>Sight the point</w:t>
            </w:r>
          </w:p>
        </w:tc>
        <w:tc>
          <w:tcPr>
            <w:tcW w:w="1080" w:type="dxa"/>
          </w:tcPr>
          <w:p w:rsidR="00422420" w:rsidRPr="004E69FB" w:rsidRDefault="00D755D6" w:rsidP="0044135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444" style="position:absolute;margin-left:8.3pt;margin-top:3.95pt;width:28.5pt;height:12.9pt;z-index:25173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422420" w:rsidRPr="004E69FB" w:rsidRDefault="00D755D6" w:rsidP="0044135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445" style="position:absolute;margin-left:10.05pt;margin-top:3.95pt;width:28.5pt;height:12.9pt;z-index:25173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422420" w:rsidRPr="004E69FB" w:rsidTr="00441354">
        <w:trPr>
          <w:trHeight w:val="398"/>
        </w:trPr>
        <w:tc>
          <w:tcPr>
            <w:tcW w:w="6930" w:type="dxa"/>
          </w:tcPr>
          <w:p w:rsidR="00422420" w:rsidRPr="00C313FE" w:rsidRDefault="00422420" w:rsidP="00441354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C313FE">
              <w:rPr>
                <w:rFonts w:ascii="Arial" w:hAnsi="Arial" w:cs="Arial"/>
              </w:rPr>
              <w:t>Record the vertical angle</w:t>
            </w:r>
          </w:p>
        </w:tc>
        <w:tc>
          <w:tcPr>
            <w:tcW w:w="1080" w:type="dxa"/>
          </w:tcPr>
          <w:p w:rsidR="00422420" w:rsidRPr="004E69FB" w:rsidRDefault="00D755D6" w:rsidP="0044135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447" style="position:absolute;margin-left:7.9pt;margin-top:2.5pt;width:28.5pt;height:12.9pt;z-index:251740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422420" w:rsidRPr="004E69FB" w:rsidRDefault="00D755D6" w:rsidP="0044135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446" style="position:absolute;margin-left:10.2pt;margin-top:3.05pt;width:28.45pt;height:12.85pt;z-index:251739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422420" w:rsidRPr="004E69FB" w:rsidTr="00441354">
        <w:trPr>
          <w:trHeight w:val="398"/>
        </w:trPr>
        <w:tc>
          <w:tcPr>
            <w:tcW w:w="6930" w:type="dxa"/>
          </w:tcPr>
          <w:p w:rsidR="00422420" w:rsidRPr="00C313FE" w:rsidRDefault="00422420" w:rsidP="00441354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C313FE">
              <w:rPr>
                <w:rFonts w:ascii="Arial" w:hAnsi="Arial" w:cs="Arial"/>
              </w:rPr>
              <w:t>Measure horizontal distance from the station to the point</w:t>
            </w:r>
          </w:p>
        </w:tc>
        <w:tc>
          <w:tcPr>
            <w:tcW w:w="1080" w:type="dxa"/>
          </w:tcPr>
          <w:p w:rsidR="00422420" w:rsidRPr="004E69FB" w:rsidRDefault="00D755D6" w:rsidP="0044135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448" style="position:absolute;margin-left:7.35pt;margin-top:3.6pt;width:28.5pt;height:12.9pt;z-index:251741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422420" w:rsidRPr="004E69FB" w:rsidRDefault="00D755D6" w:rsidP="0044135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449" style="position:absolute;margin-left:9.7pt;margin-top:3.05pt;width:28.5pt;height:12.9pt;z-index:251742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422420" w:rsidRPr="004E69FB" w:rsidTr="00441354">
        <w:trPr>
          <w:trHeight w:val="398"/>
        </w:trPr>
        <w:tc>
          <w:tcPr>
            <w:tcW w:w="6930" w:type="dxa"/>
          </w:tcPr>
          <w:p w:rsidR="00422420" w:rsidRPr="00C313FE" w:rsidRDefault="00422420" w:rsidP="00441354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C313FE">
              <w:rPr>
                <w:rFonts w:ascii="Arial" w:hAnsi="Arial" w:cs="Arial"/>
              </w:rPr>
              <w:t>Calculate angle from the line of sight</w:t>
            </w:r>
          </w:p>
        </w:tc>
        <w:tc>
          <w:tcPr>
            <w:tcW w:w="1080" w:type="dxa"/>
          </w:tcPr>
          <w:p w:rsidR="00422420" w:rsidRPr="004E69FB" w:rsidRDefault="00D755D6" w:rsidP="0044135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450" style="position:absolute;margin-left:7.8pt;margin-top:4.7pt;width:28.5pt;height:12.9pt;z-index:251743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422420" w:rsidRPr="004E69FB" w:rsidRDefault="00D755D6" w:rsidP="0044135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451" style="position:absolute;margin-left:10.25pt;margin-top:4.15pt;width:28.5pt;height:12.9pt;z-index:251744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422420" w:rsidRPr="004E69FB" w:rsidTr="00441354">
        <w:trPr>
          <w:trHeight w:val="398"/>
        </w:trPr>
        <w:tc>
          <w:tcPr>
            <w:tcW w:w="6930" w:type="dxa"/>
          </w:tcPr>
          <w:p w:rsidR="00422420" w:rsidRPr="00C313FE" w:rsidRDefault="00422420" w:rsidP="00441354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C313FE">
              <w:rPr>
                <w:rFonts w:ascii="Arial" w:hAnsi="Arial" w:cs="Arial"/>
              </w:rPr>
              <w:t>Identify the instruments</w:t>
            </w:r>
          </w:p>
        </w:tc>
        <w:tc>
          <w:tcPr>
            <w:tcW w:w="1080" w:type="dxa"/>
          </w:tcPr>
          <w:p w:rsidR="00422420" w:rsidRPr="004E69FB" w:rsidRDefault="00D755D6" w:rsidP="0044135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452" style="position:absolute;margin-left:6.85pt;margin-top:3.15pt;width:28.5pt;height:12.9pt;z-index:251745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422420" w:rsidRPr="004E69FB" w:rsidRDefault="00D755D6" w:rsidP="0044135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453" style="position:absolute;margin-left:10.25pt;margin-top:3.15pt;width:28.5pt;height:12.9pt;z-index:251746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422420" w:rsidRPr="004E69FB" w:rsidTr="00441354">
        <w:trPr>
          <w:trHeight w:val="398"/>
        </w:trPr>
        <w:tc>
          <w:tcPr>
            <w:tcW w:w="6930" w:type="dxa"/>
          </w:tcPr>
          <w:p w:rsidR="00422420" w:rsidRPr="00C313FE" w:rsidRDefault="00422420" w:rsidP="00441354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C313FE">
              <w:rPr>
                <w:rFonts w:ascii="Arial" w:hAnsi="Arial" w:cs="Arial"/>
              </w:rPr>
              <w:t>Select the station point</w:t>
            </w:r>
          </w:p>
        </w:tc>
        <w:tc>
          <w:tcPr>
            <w:tcW w:w="1080" w:type="dxa"/>
          </w:tcPr>
          <w:p w:rsidR="00422420" w:rsidRPr="004E69FB" w:rsidRDefault="00D755D6" w:rsidP="0044135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58" style="position:absolute;margin-left:6.95pt;margin-top:2.4pt;width:28.5pt;height:12.9pt;z-index:251751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422420" w:rsidRPr="004E69FB" w:rsidRDefault="00D755D6" w:rsidP="0044135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59" style="position:absolute;margin-left:9.35pt;margin-top:2.4pt;width:28.45pt;height:12.85pt;z-index:251752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422420" w:rsidRPr="004E69FB" w:rsidTr="00441354">
        <w:trPr>
          <w:trHeight w:val="398"/>
        </w:trPr>
        <w:tc>
          <w:tcPr>
            <w:tcW w:w="6930" w:type="dxa"/>
          </w:tcPr>
          <w:p w:rsidR="00422420" w:rsidRPr="00C313FE" w:rsidRDefault="00422420" w:rsidP="00441354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C313FE">
              <w:rPr>
                <w:rFonts w:ascii="Arial" w:hAnsi="Arial" w:cs="Arial"/>
              </w:rPr>
              <w:t xml:space="preserve">Fix the Theodolite on tripod at given station point </w:t>
            </w:r>
          </w:p>
        </w:tc>
        <w:tc>
          <w:tcPr>
            <w:tcW w:w="1080" w:type="dxa"/>
          </w:tcPr>
          <w:p w:rsidR="00422420" w:rsidRPr="004E69FB" w:rsidRDefault="00D755D6" w:rsidP="0044135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60" style="position:absolute;margin-left:8.4pt;margin-top:6.55pt;width:28.5pt;height:12.9pt;z-index:251753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422420" w:rsidRPr="004E69FB" w:rsidRDefault="00D755D6" w:rsidP="0044135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61" style="position:absolute;margin-left:9.6pt;margin-top:6.55pt;width:28.5pt;height:12.9pt;z-index:251754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422420" w:rsidRPr="004E69FB" w:rsidTr="00441354">
        <w:trPr>
          <w:trHeight w:val="398"/>
        </w:trPr>
        <w:tc>
          <w:tcPr>
            <w:tcW w:w="6930" w:type="dxa"/>
          </w:tcPr>
          <w:p w:rsidR="00422420" w:rsidRPr="00C313FE" w:rsidRDefault="00422420" w:rsidP="00441354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C313FE">
              <w:rPr>
                <w:rFonts w:ascii="Arial" w:hAnsi="Arial" w:cs="Arial"/>
              </w:rPr>
              <w:t>Set 0˚-0’-0” on theodolite for vertical angle</w:t>
            </w:r>
          </w:p>
        </w:tc>
        <w:tc>
          <w:tcPr>
            <w:tcW w:w="1080" w:type="dxa"/>
          </w:tcPr>
          <w:p w:rsidR="00422420" w:rsidRPr="004E69FB" w:rsidRDefault="00D755D6" w:rsidP="00441354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62" style="position:absolute;margin-left:8.7pt;margin-top:3.2pt;width:28.5pt;height:12.9pt;z-index:251755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422420" w:rsidRPr="004E69FB" w:rsidRDefault="00D755D6" w:rsidP="00441354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63" style="position:absolute;margin-left:9.5pt;margin-top:2.35pt;width:28.5pt;height:12.9pt;z-index:251756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422420" w:rsidRPr="004E69FB" w:rsidTr="00441354">
        <w:trPr>
          <w:trHeight w:val="398"/>
        </w:trPr>
        <w:tc>
          <w:tcPr>
            <w:tcW w:w="6930" w:type="dxa"/>
          </w:tcPr>
          <w:p w:rsidR="00422420" w:rsidRPr="00C313FE" w:rsidRDefault="00422420" w:rsidP="00441354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C313FE">
              <w:rPr>
                <w:rFonts w:ascii="Arial" w:hAnsi="Arial" w:cs="Arial"/>
              </w:rPr>
              <w:t>Get reading from benchmark</w:t>
            </w:r>
          </w:p>
        </w:tc>
        <w:tc>
          <w:tcPr>
            <w:tcW w:w="1080" w:type="dxa"/>
          </w:tcPr>
          <w:p w:rsidR="00422420" w:rsidRPr="004E69FB" w:rsidRDefault="00D755D6" w:rsidP="0044135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64" style="position:absolute;margin-left:8.8pt;margin-top:3.4pt;width:28.5pt;height:12.9pt;z-index:25175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422420" w:rsidRPr="004E69FB" w:rsidRDefault="00D755D6" w:rsidP="0044135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65" style="position:absolute;margin-left:9.5pt;margin-top:3.4pt;width:28.5pt;height:12.9pt;z-index:251758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422420" w:rsidRPr="004E69FB" w:rsidTr="00441354">
        <w:trPr>
          <w:trHeight w:val="398"/>
        </w:trPr>
        <w:tc>
          <w:tcPr>
            <w:tcW w:w="6930" w:type="dxa"/>
          </w:tcPr>
          <w:p w:rsidR="00422420" w:rsidRPr="00C313FE" w:rsidRDefault="00422420" w:rsidP="00441354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C313FE">
              <w:rPr>
                <w:rFonts w:ascii="Arial" w:hAnsi="Arial" w:cs="Arial"/>
              </w:rPr>
              <w:t>Sight the point</w:t>
            </w:r>
          </w:p>
        </w:tc>
        <w:tc>
          <w:tcPr>
            <w:tcW w:w="1080" w:type="dxa"/>
          </w:tcPr>
          <w:p w:rsidR="00422420" w:rsidRPr="004E69FB" w:rsidRDefault="00D755D6" w:rsidP="0044135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66" style="position:absolute;left:0;text-align:left;margin-left:8.3pt;margin-top:2.85pt;width:28.5pt;height:12.9pt;z-index:251759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422420" w:rsidRPr="004E69FB" w:rsidRDefault="00D755D6" w:rsidP="0044135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67" style="position:absolute;margin-left:10.6pt;margin-top:2.85pt;width:28.5pt;height:12.9pt;z-index:251760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422420" w:rsidRPr="004E69FB" w:rsidTr="00441354">
        <w:trPr>
          <w:trHeight w:val="398"/>
        </w:trPr>
        <w:tc>
          <w:tcPr>
            <w:tcW w:w="6930" w:type="dxa"/>
          </w:tcPr>
          <w:p w:rsidR="00422420" w:rsidRPr="00C313FE" w:rsidRDefault="00422420" w:rsidP="00441354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C313FE">
              <w:rPr>
                <w:rFonts w:ascii="Arial" w:hAnsi="Arial" w:cs="Arial"/>
              </w:rPr>
              <w:t>Record the vertical angle</w:t>
            </w:r>
          </w:p>
        </w:tc>
        <w:tc>
          <w:tcPr>
            <w:tcW w:w="1080" w:type="dxa"/>
          </w:tcPr>
          <w:p w:rsidR="00422420" w:rsidRPr="004E69FB" w:rsidRDefault="00D755D6" w:rsidP="0044135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68" style="position:absolute;margin-left:8.3pt;margin-top:3.95pt;width:28.5pt;height:12.9pt;z-index:251761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422420" w:rsidRPr="004E69FB" w:rsidRDefault="00D755D6" w:rsidP="0044135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69" style="position:absolute;margin-left:10.05pt;margin-top:3.95pt;width:28.5pt;height:12.9pt;z-index:251762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422420" w:rsidRPr="004E69FB" w:rsidTr="00441354">
        <w:trPr>
          <w:trHeight w:val="398"/>
        </w:trPr>
        <w:tc>
          <w:tcPr>
            <w:tcW w:w="6930" w:type="dxa"/>
          </w:tcPr>
          <w:p w:rsidR="00422420" w:rsidRPr="00C313FE" w:rsidRDefault="00422420" w:rsidP="00441354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C313FE">
              <w:rPr>
                <w:rFonts w:ascii="Arial" w:hAnsi="Arial" w:cs="Arial"/>
              </w:rPr>
              <w:t>Measure the horizontal distance from the station to the point</w:t>
            </w:r>
          </w:p>
        </w:tc>
        <w:tc>
          <w:tcPr>
            <w:tcW w:w="1080" w:type="dxa"/>
          </w:tcPr>
          <w:p w:rsidR="00422420" w:rsidRPr="004E69FB" w:rsidRDefault="00D755D6" w:rsidP="0044135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71" style="position:absolute;margin-left:7.9pt;margin-top:2.5pt;width:28.5pt;height:12.9pt;z-index:251764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422420" w:rsidRPr="004E69FB" w:rsidRDefault="00D755D6" w:rsidP="0044135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70" style="position:absolute;margin-left:10.2pt;margin-top:3.05pt;width:28.45pt;height:12.85pt;z-index:251763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422420" w:rsidRPr="004E69FB" w:rsidTr="00441354">
        <w:trPr>
          <w:trHeight w:val="398"/>
        </w:trPr>
        <w:tc>
          <w:tcPr>
            <w:tcW w:w="6930" w:type="dxa"/>
          </w:tcPr>
          <w:p w:rsidR="00422420" w:rsidRPr="00C313FE" w:rsidRDefault="00422420" w:rsidP="00441354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C313FE">
              <w:rPr>
                <w:rFonts w:ascii="Arial" w:hAnsi="Arial" w:cs="Arial"/>
              </w:rPr>
              <w:t>Calculate height from the line of sight</w:t>
            </w:r>
          </w:p>
        </w:tc>
        <w:tc>
          <w:tcPr>
            <w:tcW w:w="1080" w:type="dxa"/>
          </w:tcPr>
          <w:p w:rsidR="00422420" w:rsidRPr="004E69FB" w:rsidRDefault="00D755D6" w:rsidP="0044135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72" style="position:absolute;margin-left:7.35pt;margin-top:3.6pt;width:28.5pt;height:12.9pt;z-index:251765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422420" w:rsidRPr="004E69FB" w:rsidRDefault="00D755D6" w:rsidP="0044135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73" style="position:absolute;margin-left:9.7pt;margin-top:3.05pt;width:28.5pt;height:12.9pt;z-index:251766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422420" w:rsidRPr="004E69FB" w:rsidTr="00441354">
        <w:trPr>
          <w:trHeight w:val="398"/>
        </w:trPr>
        <w:tc>
          <w:tcPr>
            <w:tcW w:w="6930" w:type="dxa"/>
          </w:tcPr>
          <w:p w:rsidR="00422420" w:rsidRPr="00C313FE" w:rsidRDefault="00422420" w:rsidP="00441354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C313FE">
              <w:rPr>
                <w:rFonts w:ascii="Arial" w:hAnsi="Arial" w:cs="Arial"/>
              </w:rPr>
              <w:t>Recheck by formula</w:t>
            </w:r>
          </w:p>
        </w:tc>
        <w:tc>
          <w:tcPr>
            <w:tcW w:w="1080" w:type="dxa"/>
          </w:tcPr>
          <w:p w:rsidR="00422420" w:rsidRPr="004E69FB" w:rsidRDefault="00D755D6" w:rsidP="0044135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74" style="position:absolute;margin-left:7.8pt;margin-top:4.7pt;width:28.5pt;height:12.9pt;z-index:25176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422420" w:rsidRPr="004E69FB" w:rsidRDefault="00D755D6" w:rsidP="0044135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75" style="position:absolute;margin-left:10.25pt;margin-top:4.15pt;width:28.5pt;height:12.9pt;z-index:251768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</w:tbl>
    <w:p w:rsidR="00422420" w:rsidRPr="004E69FB" w:rsidRDefault="00422420" w:rsidP="00422420">
      <w:pPr>
        <w:spacing w:after="200" w:line="276" w:lineRule="auto"/>
        <w:rPr>
          <w:rFonts w:ascii="Calibri" w:eastAsia="Calibri" w:hAnsi="Calibri" w:cs="Arial"/>
        </w:rPr>
      </w:pPr>
    </w:p>
    <w:p w:rsidR="00422420" w:rsidRPr="004E69FB" w:rsidRDefault="00422420" w:rsidP="00422420">
      <w:pPr>
        <w:spacing w:after="200" w:line="276" w:lineRule="auto"/>
        <w:rPr>
          <w:rFonts w:ascii="Calibri" w:eastAsia="Calibri" w:hAnsi="Calibri" w:cs="Arial"/>
        </w:rPr>
      </w:pPr>
    </w:p>
    <w:p w:rsidR="00422420" w:rsidRPr="004E69FB" w:rsidRDefault="00D755D6" w:rsidP="00422420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437" style="position:absolute;margin-left:5.35pt;margin-top:19.75pt;width:119.3pt;height:22.55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22420" w:rsidRPr="004E69FB">
        <w:rPr>
          <w:rFonts w:ascii="Calibri" w:eastAsia="Calibri" w:hAnsi="Calibri" w:cs="Arial"/>
        </w:rPr>
        <w:t>Candidate’s Signature___________________</w:t>
      </w:r>
      <w:r w:rsidR="00422420" w:rsidRPr="004E69FB">
        <w:rPr>
          <w:rFonts w:ascii="Calibri" w:eastAsia="Calibri" w:hAnsi="Calibri" w:cs="Arial"/>
        </w:rPr>
        <w:tab/>
      </w:r>
      <w:r w:rsidR="00422420" w:rsidRPr="004E69FB">
        <w:rPr>
          <w:rFonts w:ascii="Calibri" w:eastAsia="Calibri" w:hAnsi="Calibri" w:cs="Arial"/>
        </w:rPr>
        <w:tab/>
        <w:t>Assessor’s Signature_____________________</w:t>
      </w:r>
    </w:p>
    <w:p w:rsidR="00422420" w:rsidRPr="004E69FB" w:rsidRDefault="00422420" w:rsidP="00422420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4E69FB" w:rsidRPr="004E69FB" w:rsidRDefault="004E69FB" w:rsidP="00422420">
      <w:pPr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Assessors Judgment Guide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C406B" w:rsidRDefault="00697C5B" w:rsidP="005340E0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4E69FB" w:rsidRPr="004E69FB" w:rsidTr="00E57004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963AEE" w:rsidRDefault="003678F6" w:rsidP="004E69FB">
            <w:pPr>
              <w:spacing w:before="240"/>
              <w:rPr>
                <w:rFonts w:cstheme="minorHAnsi"/>
              </w:rPr>
            </w:pPr>
            <w:r w:rsidRPr="003678F6">
              <w:rPr>
                <w:rFonts w:ascii="Arial" w:eastAsiaTheme="minorEastAsia" w:hAnsi="Arial"/>
                <w:bCs/>
                <w:noProof/>
              </w:rPr>
              <w:t>Perform Trigonometric Levelling by Theodolite</w:t>
            </w:r>
          </w:p>
        </w:tc>
      </w:tr>
      <w:tr w:rsidR="004E69FB" w:rsidRPr="004E69FB" w:rsidTr="00E57004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BC4F47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:rsidTr="00E57004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D755D6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E57004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E57004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E57004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E57004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</w:p>
          <w:p w:rsidR="00C313FE" w:rsidRPr="00C313FE" w:rsidRDefault="00C313FE" w:rsidP="00C313FE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C313FE">
              <w:rPr>
                <w:rFonts w:ascii="Arial" w:hAnsi="Arial" w:cs="Arial"/>
              </w:rPr>
              <w:t xml:space="preserve">Carryout Trigonometric Levelling (Method of Observation) </w:t>
            </w:r>
          </w:p>
          <w:p w:rsidR="004E69FB" w:rsidRPr="00C313FE" w:rsidRDefault="00C313FE" w:rsidP="00C313FE">
            <w:pPr>
              <w:pStyle w:val="ListParagraph"/>
              <w:numPr>
                <w:ilvl w:val="0"/>
                <w:numId w:val="23"/>
              </w:numPr>
            </w:pPr>
            <w:r w:rsidRPr="00C313FE">
              <w:rPr>
                <w:rFonts w:ascii="Arial" w:hAnsi="Arial" w:cs="Arial"/>
              </w:rPr>
              <w:t>Carryout Trigonometric Levelling (METHODS OF DETERMINING THE ELEVATION)</w:t>
            </w:r>
          </w:p>
        </w:tc>
      </w:tr>
      <w:tr w:rsidR="004E69F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C313F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C313FE" w:rsidRPr="004E69FB" w:rsidRDefault="00C313F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C313FE" w:rsidRPr="00C313FE" w:rsidRDefault="00C313FE" w:rsidP="006B1F9E">
            <w:pPr>
              <w:rPr>
                <w:rFonts w:ascii="Arial" w:hAnsi="Arial" w:cs="Arial"/>
                <w:sz w:val="22"/>
              </w:rPr>
            </w:pPr>
            <w:r w:rsidRPr="00C313FE">
              <w:rPr>
                <w:rFonts w:ascii="Arial" w:hAnsi="Arial" w:cs="Arial"/>
                <w:sz w:val="22"/>
              </w:rPr>
              <w:t>Identify the instruments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C313FE" w:rsidRPr="004E69FB" w:rsidRDefault="00C313FE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C313FE" w:rsidRPr="004E69FB" w:rsidRDefault="00C313FE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C313FE" w:rsidRPr="004E69FB" w:rsidRDefault="00C313FE" w:rsidP="004E69FB">
            <w:pPr>
              <w:rPr>
                <w:rFonts w:ascii="Calibri" w:hAnsi="Calibri" w:cs="Arial"/>
              </w:rPr>
            </w:pPr>
          </w:p>
        </w:tc>
      </w:tr>
      <w:tr w:rsidR="00C313F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C313FE" w:rsidRPr="004E69FB" w:rsidRDefault="00C313F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313FE" w:rsidRPr="00C313FE" w:rsidRDefault="00C313FE" w:rsidP="006B1F9E">
            <w:pPr>
              <w:rPr>
                <w:rFonts w:ascii="Arial" w:hAnsi="Arial" w:cs="Arial"/>
                <w:sz w:val="22"/>
              </w:rPr>
            </w:pPr>
            <w:r w:rsidRPr="00C313FE">
              <w:rPr>
                <w:rFonts w:ascii="Arial" w:hAnsi="Arial" w:cs="Arial"/>
                <w:sz w:val="22"/>
              </w:rPr>
              <w:t>Select the station point</w:t>
            </w:r>
          </w:p>
        </w:tc>
        <w:tc>
          <w:tcPr>
            <w:tcW w:w="632" w:type="dxa"/>
            <w:vAlign w:val="center"/>
          </w:tcPr>
          <w:p w:rsidR="00C313FE" w:rsidRPr="004E69FB" w:rsidRDefault="00C313FE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C313FE" w:rsidRPr="004E69FB" w:rsidRDefault="00C313FE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313FE" w:rsidRPr="004E69FB" w:rsidRDefault="00C313FE" w:rsidP="004E69FB">
            <w:pPr>
              <w:rPr>
                <w:rFonts w:ascii="Calibri" w:hAnsi="Calibri" w:cs="Arial"/>
              </w:rPr>
            </w:pPr>
          </w:p>
        </w:tc>
      </w:tr>
      <w:tr w:rsidR="00C313F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C313FE" w:rsidRPr="004E69FB" w:rsidRDefault="00C313F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313FE" w:rsidRPr="00C313FE" w:rsidRDefault="00C313FE" w:rsidP="006B1F9E">
            <w:pPr>
              <w:rPr>
                <w:rFonts w:ascii="Arial" w:hAnsi="Arial" w:cs="Arial"/>
                <w:sz w:val="22"/>
              </w:rPr>
            </w:pPr>
            <w:r w:rsidRPr="00C313FE">
              <w:rPr>
                <w:rFonts w:ascii="Arial" w:hAnsi="Arial" w:cs="Arial"/>
                <w:sz w:val="22"/>
              </w:rPr>
              <w:t xml:space="preserve">Fix the Theodolite on tripod at given station point </w:t>
            </w:r>
          </w:p>
        </w:tc>
        <w:tc>
          <w:tcPr>
            <w:tcW w:w="632" w:type="dxa"/>
            <w:vAlign w:val="center"/>
          </w:tcPr>
          <w:p w:rsidR="00C313FE" w:rsidRPr="004E69FB" w:rsidRDefault="00C313FE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C313FE" w:rsidRPr="004E69FB" w:rsidRDefault="00C313FE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313FE" w:rsidRPr="004E69FB" w:rsidRDefault="00C313FE" w:rsidP="004E69FB">
            <w:pPr>
              <w:rPr>
                <w:rFonts w:ascii="Calibri" w:hAnsi="Calibri" w:cs="Arial"/>
              </w:rPr>
            </w:pPr>
          </w:p>
        </w:tc>
      </w:tr>
      <w:tr w:rsidR="00C313F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313FE" w:rsidRPr="004E69FB" w:rsidRDefault="00C313F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313FE" w:rsidRPr="00C313FE" w:rsidRDefault="00C313FE" w:rsidP="006B1F9E">
            <w:pPr>
              <w:rPr>
                <w:rFonts w:ascii="Arial" w:hAnsi="Arial" w:cs="Arial"/>
                <w:sz w:val="22"/>
              </w:rPr>
            </w:pPr>
            <w:r w:rsidRPr="00C313FE">
              <w:rPr>
                <w:rFonts w:ascii="Arial" w:hAnsi="Arial" w:cs="Arial"/>
                <w:sz w:val="22"/>
              </w:rPr>
              <w:t>Set 0˚-0’-0” on theodolite for vertical angle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313FE" w:rsidRPr="004E69FB" w:rsidRDefault="00C313F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313FE" w:rsidRPr="004E69FB" w:rsidRDefault="00C313F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313FE" w:rsidRPr="004E69FB" w:rsidRDefault="00C313FE" w:rsidP="004E69FB">
            <w:pPr>
              <w:rPr>
                <w:rFonts w:ascii="Calibri" w:hAnsi="Calibri" w:cs="Arial"/>
              </w:rPr>
            </w:pPr>
          </w:p>
        </w:tc>
      </w:tr>
      <w:tr w:rsidR="00C313F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313FE" w:rsidRPr="004E69FB" w:rsidRDefault="00C313F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313FE" w:rsidRPr="00C313FE" w:rsidRDefault="00C313FE" w:rsidP="006B1F9E">
            <w:pPr>
              <w:rPr>
                <w:rFonts w:ascii="Arial" w:hAnsi="Arial" w:cs="Arial"/>
                <w:sz w:val="22"/>
              </w:rPr>
            </w:pPr>
            <w:r w:rsidRPr="00C313FE">
              <w:rPr>
                <w:rFonts w:ascii="Arial" w:hAnsi="Arial" w:cs="Arial"/>
                <w:sz w:val="22"/>
              </w:rPr>
              <w:t>Get reading from benchmark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313FE" w:rsidRPr="004E69FB" w:rsidRDefault="00C313F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313FE" w:rsidRPr="004E69FB" w:rsidRDefault="00C313F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313FE" w:rsidRPr="004E69FB" w:rsidRDefault="00C313FE" w:rsidP="004E69FB">
            <w:pPr>
              <w:rPr>
                <w:rFonts w:ascii="Calibri" w:hAnsi="Calibri" w:cs="Arial"/>
              </w:rPr>
            </w:pPr>
          </w:p>
        </w:tc>
      </w:tr>
      <w:tr w:rsidR="00C313F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313FE" w:rsidRPr="004E69FB" w:rsidRDefault="00C313F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313FE" w:rsidRPr="00C313FE" w:rsidRDefault="00C313FE" w:rsidP="006B1F9E">
            <w:pPr>
              <w:rPr>
                <w:rFonts w:ascii="Arial" w:hAnsi="Arial" w:cs="Arial"/>
                <w:sz w:val="22"/>
              </w:rPr>
            </w:pPr>
            <w:r w:rsidRPr="00C313FE">
              <w:rPr>
                <w:rFonts w:ascii="Arial" w:hAnsi="Arial" w:cs="Arial"/>
                <w:sz w:val="22"/>
              </w:rPr>
              <w:t>Sight the 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313FE" w:rsidRPr="004E69FB" w:rsidRDefault="00C313F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313FE" w:rsidRPr="004E69FB" w:rsidRDefault="00C313F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313FE" w:rsidRPr="004E69FB" w:rsidRDefault="00C313FE" w:rsidP="004E69FB">
            <w:pPr>
              <w:rPr>
                <w:rFonts w:ascii="Calibri" w:hAnsi="Calibri" w:cs="Arial"/>
              </w:rPr>
            </w:pPr>
          </w:p>
        </w:tc>
      </w:tr>
      <w:tr w:rsidR="00C313F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313FE" w:rsidRPr="004E69FB" w:rsidRDefault="00C313F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313FE" w:rsidRPr="00C313FE" w:rsidRDefault="00C313FE" w:rsidP="006B1F9E">
            <w:pPr>
              <w:rPr>
                <w:rFonts w:ascii="Arial" w:hAnsi="Arial" w:cs="Arial"/>
                <w:sz w:val="22"/>
              </w:rPr>
            </w:pPr>
            <w:r w:rsidRPr="00C313FE">
              <w:rPr>
                <w:rFonts w:ascii="Arial" w:hAnsi="Arial" w:cs="Arial"/>
                <w:sz w:val="22"/>
              </w:rPr>
              <w:t>Record the vertical angle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313FE" w:rsidRPr="004E69FB" w:rsidRDefault="00C313F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313FE" w:rsidRPr="004E69FB" w:rsidRDefault="00C313F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313FE" w:rsidRPr="004E69FB" w:rsidRDefault="00C313FE" w:rsidP="004E69FB">
            <w:pPr>
              <w:rPr>
                <w:rFonts w:ascii="Calibri" w:hAnsi="Calibri" w:cs="Arial"/>
              </w:rPr>
            </w:pPr>
          </w:p>
        </w:tc>
      </w:tr>
      <w:tr w:rsidR="00C313F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313FE" w:rsidRPr="004E69FB" w:rsidRDefault="00C313F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313FE" w:rsidRPr="00C313FE" w:rsidRDefault="00C313FE" w:rsidP="006B1F9E">
            <w:pPr>
              <w:rPr>
                <w:rFonts w:ascii="Arial" w:hAnsi="Arial" w:cs="Arial"/>
                <w:sz w:val="22"/>
              </w:rPr>
            </w:pPr>
            <w:r w:rsidRPr="00C313FE">
              <w:rPr>
                <w:rFonts w:ascii="Arial" w:hAnsi="Arial" w:cs="Arial"/>
                <w:sz w:val="22"/>
              </w:rPr>
              <w:t>Measure horizontal distance from the station to the 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313FE" w:rsidRPr="004E69FB" w:rsidRDefault="00C313F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313FE" w:rsidRPr="004E69FB" w:rsidRDefault="00C313F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313FE" w:rsidRPr="004E69FB" w:rsidRDefault="00C313FE" w:rsidP="004E69FB">
            <w:pPr>
              <w:rPr>
                <w:rFonts w:ascii="Calibri" w:hAnsi="Calibri" w:cs="Arial"/>
              </w:rPr>
            </w:pPr>
          </w:p>
        </w:tc>
      </w:tr>
      <w:tr w:rsidR="00C313F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313FE" w:rsidRPr="004E69FB" w:rsidRDefault="00C313F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313FE" w:rsidRPr="00C313FE" w:rsidRDefault="00C313FE" w:rsidP="006B1F9E">
            <w:pPr>
              <w:rPr>
                <w:rFonts w:ascii="Arial" w:hAnsi="Arial" w:cs="Arial"/>
                <w:sz w:val="22"/>
              </w:rPr>
            </w:pPr>
            <w:r w:rsidRPr="00C313FE">
              <w:rPr>
                <w:rFonts w:ascii="Arial" w:hAnsi="Arial" w:cs="Arial"/>
                <w:sz w:val="22"/>
              </w:rPr>
              <w:t>Calculate angle from the line of sight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313FE" w:rsidRPr="004E69FB" w:rsidRDefault="00C313F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313FE" w:rsidRPr="004E69FB" w:rsidRDefault="00C313F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313FE" w:rsidRPr="004E69FB" w:rsidRDefault="00C313FE" w:rsidP="004E69FB">
            <w:pPr>
              <w:rPr>
                <w:rFonts w:ascii="Calibri" w:hAnsi="Calibri" w:cs="Arial"/>
              </w:rPr>
            </w:pPr>
          </w:p>
        </w:tc>
      </w:tr>
      <w:tr w:rsidR="00C313F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313FE" w:rsidRPr="004E69FB" w:rsidRDefault="00C313F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313FE" w:rsidRPr="00C313FE" w:rsidRDefault="00C313FE" w:rsidP="006B1F9E">
            <w:pPr>
              <w:rPr>
                <w:rFonts w:ascii="Arial" w:hAnsi="Arial" w:cs="Arial"/>
                <w:sz w:val="22"/>
              </w:rPr>
            </w:pPr>
            <w:r w:rsidRPr="00C313FE">
              <w:rPr>
                <w:rFonts w:ascii="Arial" w:hAnsi="Arial" w:cs="Arial"/>
                <w:sz w:val="22"/>
              </w:rPr>
              <w:t>Identify the instruments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313FE" w:rsidRPr="004E69FB" w:rsidRDefault="00C313F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313FE" w:rsidRPr="004E69FB" w:rsidRDefault="00C313F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313FE" w:rsidRPr="004E69FB" w:rsidRDefault="00C313FE" w:rsidP="004E69FB">
            <w:pPr>
              <w:rPr>
                <w:rFonts w:ascii="Calibri" w:hAnsi="Calibri" w:cs="Arial"/>
              </w:rPr>
            </w:pPr>
          </w:p>
        </w:tc>
      </w:tr>
      <w:tr w:rsidR="00C313F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313FE" w:rsidRPr="004E69FB" w:rsidRDefault="00C313F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313FE" w:rsidRPr="00C313FE" w:rsidRDefault="00C313FE" w:rsidP="006B1F9E">
            <w:pPr>
              <w:rPr>
                <w:rFonts w:ascii="Arial" w:hAnsi="Arial" w:cs="Arial"/>
                <w:sz w:val="22"/>
              </w:rPr>
            </w:pPr>
            <w:r w:rsidRPr="00C313FE">
              <w:rPr>
                <w:rFonts w:ascii="Arial" w:hAnsi="Arial" w:cs="Arial"/>
                <w:sz w:val="22"/>
              </w:rPr>
              <w:t>Select the station 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313FE" w:rsidRPr="004E69FB" w:rsidRDefault="00C313F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313FE" w:rsidRPr="004E69FB" w:rsidRDefault="00C313F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313FE" w:rsidRPr="004E69FB" w:rsidRDefault="00C313FE" w:rsidP="004E69FB">
            <w:pPr>
              <w:rPr>
                <w:rFonts w:ascii="Calibri" w:hAnsi="Calibri" w:cs="Arial"/>
              </w:rPr>
            </w:pPr>
          </w:p>
        </w:tc>
      </w:tr>
      <w:tr w:rsidR="00C313F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313FE" w:rsidRPr="004E69FB" w:rsidRDefault="00C313F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313FE" w:rsidRPr="00C313FE" w:rsidRDefault="00C313FE" w:rsidP="006B1F9E">
            <w:pPr>
              <w:rPr>
                <w:rFonts w:ascii="Arial" w:hAnsi="Arial" w:cs="Arial"/>
                <w:sz w:val="22"/>
              </w:rPr>
            </w:pPr>
            <w:r w:rsidRPr="00C313FE">
              <w:rPr>
                <w:rFonts w:ascii="Arial" w:hAnsi="Arial" w:cs="Arial"/>
                <w:sz w:val="22"/>
              </w:rPr>
              <w:t xml:space="preserve">Fix the Theodolite on tripod at given station point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313FE" w:rsidRPr="004E69FB" w:rsidRDefault="00C313F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313FE" w:rsidRPr="004E69FB" w:rsidRDefault="00C313F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313FE" w:rsidRPr="004E69FB" w:rsidRDefault="00C313FE" w:rsidP="004E69FB">
            <w:pPr>
              <w:rPr>
                <w:rFonts w:ascii="Calibri" w:hAnsi="Calibri" w:cs="Arial"/>
              </w:rPr>
            </w:pPr>
          </w:p>
        </w:tc>
      </w:tr>
      <w:tr w:rsidR="00C313F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313FE" w:rsidRPr="004E69FB" w:rsidRDefault="00C313F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313FE" w:rsidRPr="00C313FE" w:rsidRDefault="00C313FE" w:rsidP="006B1F9E">
            <w:pPr>
              <w:rPr>
                <w:rFonts w:ascii="Arial" w:hAnsi="Arial" w:cs="Arial"/>
                <w:sz w:val="22"/>
              </w:rPr>
            </w:pPr>
            <w:r w:rsidRPr="00C313FE">
              <w:rPr>
                <w:rFonts w:ascii="Arial" w:hAnsi="Arial" w:cs="Arial"/>
                <w:sz w:val="22"/>
              </w:rPr>
              <w:t>Set 0˚-0’-0” on theodolite for vertical angle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313FE" w:rsidRPr="004E69FB" w:rsidRDefault="00C313F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313FE" w:rsidRPr="004E69FB" w:rsidRDefault="00C313F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313FE" w:rsidRPr="004E69FB" w:rsidRDefault="00C313FE" w:rsidP="004E69FB">
            <w:pPr>
              <w:rPr>
                <w:rFonts w:ascii="Calibri" w:hAnsi="Calibri" w:cs="Arial"/>
              </w:rPr>
            </w:pPr>
          </w:p>
        </w:tc>
      </w:tr>
      <w:tr w:rsidR="00C313F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313FE" w:rsidRPr="004E69FB" w:rsidRDefault="00C313F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313FE" w:rsidRPr="00C313FE" w:rsidRDefault="00C313FE" w:rsidP="006B1F9E">
            <w:pPr>
              <w:rPr>
                <w:rFonts w:ascii="Arial" w:hAnsi="Arial" w:cs="Arial"/>
                <w:sz w:val="22"/>
              </w:rPr>
            </w:pPr>
            <w:r w:rsidRPr="00C313FE">
              <w:rPr>
                <w:rFonts w:ascii="Arial" w:hAnsi="Arial" w:cs="Arial"/>
                <w:sz w:val="22"/>
              </w:rPr>
              <w:t>Get reading from benchmark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313FE" w:rsidRPr="004E69FB" w:rsidRDefault="00C313F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313FE" w:rsidRPr="004E69FB" w:rsidRDefault="00C313F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313FE" w:rsidRPr="004E69FB" w:rsidRDefault="00C313FE" w:rsidP="004E69FB">
            <w:pPr>
              <w:rPr>
                <w:rFonts w:ascii="Calibri" w:hAnsi="Calibri" w:cs="Arial"/>
              </w:rPr>
            </w:pPr>
          </w:p>
        </w:tc>
      </w:tr>
      <w:tr w:rsidR="00C313F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313FE" w:rsidRPr="004E69FB" w:rsidRDefault="00C313F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313FE" w:rsidRPr="00C313FE" w:rsidRDefault="00C313FE" w:rsidP="006B1F9E">
            <w:pPr>
              <w:rPr>
                <w:rFonts w:ascii="Arial" w:hAnsi="Arial" w:cs="Arial"/>
                <w:sz w:val="22"/>
              </w:rPr>
            </w:pPr>
            <w:r w:rsidRPr="00C313FE">
              <w:rPr>
                <w:rFonts w:ascii="Arial" w:hAnsi="Arial" w:cs="Arial"/>
                <w:sz w:val="22"/>
              </w:rPr>
              <w:t>Sight the 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313FE" w:rsidRPr="004E69FB" w:rsidRDefault="00C313F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313FE" w:rsidRPr="004E69FB" w:rsidRDefault="00C313F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313FE" w:rsidRPr="004E69FB" w:rsidRDefault="00C313FE" w:rsidP="004E69FB">
            <w:pPr>
              <w:rPr>
                <w:rFonts w:ascii="Calibri" w:hAnsi="Calibri" w:cs="Arial"/>
              </w:rPr>
            </w:pPr>
          </w:p>
        </w:tc>
      </w:tr>
      <w:tr w:rsidR="00C313F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313FE" w:rsidRPr="004E69FB" w:rsidRDefault="00C313F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313FE" w:rsidRPr="00C313FE" w:rsidRDefault="00C313FE" w:rsidP="006B1F9E">
            <w:pPr>
              <w:rPr>
                <w:rFonts w:ascii="Arial" w:hAnsi="Arial" w:cs="Arial"/>
                <w:sz w:val="22"/>
              </w:rPr>
            </w:pPr>
            <w:r w:rsidRPr="00C313FE">
              <w:rPr>
                <w:rFonts w:ascii="Arial" w:hAnsi="Arial" w:cs="Arial"/>
                <w:sz w:val="22"/>
              </w:rPr>
              <w:t>Record the vertical angle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313FE" w:rsidRPr="004E69FB" w:rsidRDefault="00C313F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313FE" w:rsidRPr="004E69FB" w:rsidRDefault="00C313F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313FE" w:rsidRPr="004E69FB" w:rsidRDefault="00C313FE" w:rsidP="004E69FB">
            <w:pPr>
              <w:rPr>
                <w:rFonts w:ascii="Calibri" w:hAnsi="Calibri" w:cs="Arial"/>
              </w:rPr>
            </w:pPr>
          </w:p>
        </w:tc>
      </w:tr>
      <w:tr w:rsidR="00C313F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313FE" w:rsidRPr="004E69FB" w:rsidRDefault="00C313F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313FE" w:rsidRPr="00C313FE" w:rsidRDefault="00C313FE" w:rsidP="006B1F9E">
            <w:pPr>
              <w:rPr>
                <w:rFonts w:ascii="Arial" w:hAnsi="Arial" w:cs="Arial"/>
                <w:sz w:val="22"/>
              </w:rPr>
            </w:pPr>
            <w:r w:rsidRPr="00C313FE">
              <w:rPr>
                <w:rFonts w:ascii="Arial" w:hAnsi="Arial" w:cs="Arial"/>
                <w:sz w:val="22"/>
              </w:rPr>
              <w:t>Measure the horizontal distance from the station to the 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313FE" w:rsidRPr="004E69FB" w:rsidRDefault="00C313F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313FE" w:rsidRPr="004E69FB" w:rsidRDefault="00C313F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313FE" w:rsidRPr="004E69FB" w:rsidRDefault="00C313FE" w:rsidP="004E69FB">
            <w:pPr>
              <w:rPr>
                <w:rFonts w:ascii="Calibri" w:hAnsi="Calibri" w:cs="Arial"/>
              </w:rPr>
            </w:pPr>
          </w:p>
        </w:tc>
      </w:tr>
      <w:tr w:rsidR="00C313F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313FE" w:rsidRPr="004E69FB" w:rsidRDefault="00C313F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313FE" w:rsidRPr="00C313FE" w:rsidRDefault="00C313FE" w:rsidP="006B1F9E">
            <w:pPr>
              <w:rPr>
                <w:rFonts w:ascii="Arial" w:hAnsi="Arial" w:cs="Arial"/>
                <w:sz w:val="22"/>
              </w:rPr>
            </w:pPr>
            <w:r w:rsidRPr="00C313FE">
              <w:rPr>
                <w:rFonts w:ascii="Arial" w:hAnsi="Arial" w:cs="Arial"/>
                <w:sz w:val="22"/>
              </w:rPr>
              <w:t>Calculate height from the line of sight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313FE" w:rsidRPr="004E69FB" w:rsidRDefault="00C313F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313FE" w:rsidRPr="004E69FB" w:rsidRDefault="00C313F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313FE" w:rsidRPr="004E69FB" w:rsidRDefault="00C313FE" w:rsidP="004E69FB">
            <w:pPr>
              <w:rPr>
                <w:rFonts w:ascii="Calibri" w:hAnsi="Calibri" w:cs="Arial"/>
              </w:rPr>
            </w:pPr>
          </w:p>
        </w:tc>
      </w:tr>
      <w:tr w:rsidR="00C313F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313FE" w:rsidRPr="004E69FB" w:rsidRDefault="00C313F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313FE" w:rsidRPr="00C313FE" w:rsidRDefault="00C313FE" w:rsidP="006B1F9E">
            <w:pPr>
              <w:rPr>
                <w:rFonts w:ascii="Arial" w:hAnsi="Arial" w:cs="Arial"/>
                <w:sz w:val="22"/>
              </w:rPr>
            </w:pPr>
            <w:r w:rsidRPr="00C313FE">
              <w:rPr>
                <w:rFonts w:ascii="Arial" w:hAnsi="Arial" w:cs="Arial"/>
                <w:sz w:val="22"/>
              </w:rPr>
              <w:t>Recheck by formula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313FE" w:rsidRPr="004E69FB" w:rsidRDefault="00C313F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313FE" w:rsidRPr="004E69FB" w:rsidRDefault="00C313F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313FE" w:rsidRPr="004E69FB" w:rsidRDefault="00C313FE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4E69FB" w:rsidRDefault="00D755D6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4E69FB" w:rsidRDefault="00D755D6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57" style="position:absolute;margin-left:97.4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  <w:tr w:rsidR="00963AE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963AEE" w:rsidRDefault="00963AEE" w:rsidP="004E69FB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  <w:tc>
          <w:tcPr>
            <w:tcW w:w="4946" w:type="dxa"/>
            <w:gridSpan w:val="4"/>
          </w:tcPr>
          <w:p w:rsidR="00963AEE" w:rsidRDefault="00963AEE" w:rsidP="004E69FB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/>
      </w:tblPr>
      <w:tblGrid>
        <w:gridCol w:w="1699"/>
        <w:gridCol w:w="7859"/>
      </w:tblGrid>
      <w:tr w:rsidR="00F76630" w:rsidRPr="004E69FB" w:rsidTr="00A415C5">
        <w:trPr>
          <w:trHeight w:val="264"/>
        </w:trPr>
        <w:tc>
          <w:tcPr>
            <w:tcW w:w="1699" w:type="dxa"/>
            <w:vAlign w:val="center"/>
          </w:tcPr>
          <w:p w:rsidR="00F76630" w:rsidRPr="004E69FB" w:rsidRDefault="00F76630" w:rsidP="00F7663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F76630" w:rsidRPr="00AC406B" w:rsidRDefault="00F76630" w:rsidP="00F76630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963AEE" w:rsidRPr="004E69FB" w:rsidTr="00E57004">
        <w:trPr>
          <w:trHeight w:val="264"/>
        </w:trPr>
        <w:tc>
          <w:tcPr>
            <w:tcW w:w="1699" w:type="dxa"/>
            <w:vAlign w:val="center"/>
          </w:tcPr>
          <w:p w:rsidR="00963AEE" w:rsidRPr="004E69FB" w:rsidRDefault="00963AEE" w:rsidP="00963A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963AEE" w:rsidRPr="00963AEE" w:rsidRDefault="003678F6" w:rsidP="00963AEE">
            <w:pPr>
              <w:spacing w:before="240"/>
              <w:rPr>
                <w:rFonts w:cstheme="minorHAnsi"/>
              </w:rPr>
            </w:pPr>
            <w:r w:rsidRPr="003678F6">
              <w:rPr>
                <w:rFonts w:ascii="Arial" w:eastAsiaTheme="minorEastAsia" w:hAnsi="Arial"/>
                <w:bCs/>
                <w:noProof/>
              </w:rPr>
              <w:t>Perform Trigonometric Levelling by Theodolite</w:t>
            </w:r>
          </w:p>
        </w:tc>
      </w:tr>
      <w:tr w:rsidR="00963AEE" w:rsidRPr="004E69FB" w:rsidTr="00E57004">
        <w:trPr>
          <w:trHeight w:val="802"/>
        </w:trPr>
        <w:tc>
          <w:tcPr>
            <w:tcW w:w="1699" w:type="dxa"/>
            <w:vAlign w:val="center"/>
          </w:tcPr>
          <w:p w:rsidR="00963AEE" w:rsidRPr="004E69FB" w:rsidRDefault="00963AEE" w:rsidP="00963A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963AEE" w:rsidRPr="004E69FB" w:rsidRDefault="00963AEE" w:rsidP="00963AEE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963AEE" w:rsidRPr="004E69FB" w:rsidRDefault="00963AEE" w:rsidP="00963AEE">
            <w:pPr>
              <w:rPr>
                <w:rFonts w:ascii="Calibri" w:hAnsi="Calibri" w:cs="Arial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963AEE" w:rsidRPr="004E69FB" w:rsidTr="00E57004">
        <w:trPr>
          <w:trHeight w:val="793"/>
        </w:trPr>
        <w:tc>
          <w:tcPr>
            <w:tcW w:w="1699" w:type="dxa"/>
            <w:vAlign w:val="center"/>
          </w:tcPr>
          <w:p w:rsidR="00963AEE" w:rsidRPr="004E69FB" w:rsidRDefault="00963AEE" w:rsidP="00963A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963AEE" w:rsidRPr="004E69FB" w:rsidRDefault="00963AEE" w:rsidP="00963AEE">
            <w:pPr>
              <w:rPr>
                <w:rFonts w:ascii="Calibri" w:hAnsi="Calibri" w:cs="Arial"/>
                <w:sz w:val="1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8"/>
              </w:rPr>
            </w:pPr>
          </w:p>
          <w:p w:rsidR="00963AEE" w:rsidRPr="004E69FB" w:rsidRDefault="00D755D6" w:rsidP="00963AE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90" style="position:absolute;margin-left:69.2pt;margin-top:.15pt;width:14pt;height:9.5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91" style="position:absolute;margin-left:291.15pt;margin-top:-.4pt;width:14pt;height:9.5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963AEE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D755D6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A415C5" w:rsidRPr="004E69FB" w:rsidRDefault="00A415C5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/>
      </w:tblPr>
      <w:tblGrid>
        <w:gridCol w:w="470"/>
        <w:gridCol w:w="5972"/>
        <w:gridCol w:w="1508"/>
        <w:gridCol w:w="1640"/>
      </w:tblGrid>
      <w:tr w:rsidR="004E69FB" w:rsidRPr="004E69FB" w:rsidTr="00E57004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:rsidTr="00E57004">
        <w:trPr>
          <w:trHeight w:val="466"/>
        </w:trPr>
        <w:tc>
          <w:tcPr>
            <w:tcW w:w="470" w:type="dxa"/>
            <w:vMerge w:val="restart"/>
          </w:tcPr>
          <w:p w:rsidR="004E69FB" w:rsidRPr="00BC70A7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E69FB" w:rsidRPr="00BC70A7" w:rsidRDefault="00082144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BC70A7">
              <w:rPr>
                <w:rFonts w:ascii="Arial" w:hAnsi="Arial" w:cs="Arial"/>
                <w:sz w:val="22"/>
                <w:szCs w:val="22"/>
              </w:rPr>
              <w:t>What is trigonometric leveling?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2"/>
        </w:trPr>
        <w:tc>
          <w:tcPr>
            <w:tcW w:w="470" w:type="dxa"/>
            <w:vMerge/>
          </w:tcPr>
          <w:p w:rsidR="004E69FB" w:rsidRPr="00BC70A7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E69FB" w:rsidRPr="00BC70A7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2"/>
        </w:trPr>
        <w:tc>
          <w:tcPr>
            <w:tcW w:w="470" w:type="dxa"/>
            <w:vMerge w:val="restart"/>
          </w:tcPr>
          <w:p w:rsidR="004E69FB" w:rsidRPr="00BC70A7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E69FB" w:rsidRPr="00BC70A7" w:rsidRDefault="00082144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BC70A7">
              <w:rPr>
                <w:rFonts w:ascii="Arial" w:hAnsi="Arial" w:cs="Arial"/>
                <w:sz w:val="22"/>
                <w:szCs w:val="22"/>
              </w:rPr>
              <w:t>Define vertical angle.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3"/>
        </w:trPr>
        <w:tc>
          <w:tcPr>
            <w:tcW w:w="470" w:type="dxa"/>
            <w:vMerge/>
          </w:tcPr>
          <w:p w:rsidR="004E69FB" w:rsidRPr="00BC70A7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E69FB" w:rsidRPr="00BC70A7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31"/>
        </w:trPr>
        <w:tc>
          <w:tcPr>
            <w:tcW w:w="470" w:type="dxa"/>
            <w:vMerge w:val="restart"/>
          </w:tcPr>
          <w:p w:rsidR="004E69FB" w:rsidRPr="00BC70A7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E69FB" w:rsidRPr="00BC70A7" w:rsidRDefault="00082144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BC70A7">
              <w:rPr>
                <w:rFonts w:ascii="Arial" w:hAnsi="Arial" w:cs="Arial"/>
                <w:sz w:val="22"/>
                <w:szCs w:val="22"/>
              </w:rPr>
              <w:t>Define angle of elevation.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54"/>
        </w:trPr>
        <w:tc>
          <w:tcPr>
            <w:tcW w:w="470" w:type="dxa"/>
            <w:vMerge/>
          </w:tcPr>
          <w:p w:rsidR="004E69FB" w:rsidRPr="00BC70A7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E69FB" w:rsidRPr="00BC70A7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08"/>
        </w:trPr>
        <w:tc>
          <w:tcPr>
            <w:tcW w:w="470" w:type="dxa"/>
            <w:vMerge w:val="restart"/>
          </w:tcPr>
          <w:p w:rsidR="004E69FB" w:rsidRPr="00BC70A7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E69FB" w:rsidRPr="00BC70A7" w:rsidRDefault="00082144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BC70A7">
              <w:rPr>
                <w:rFonts w:ascii="Arial" w:hAnsi="Arial" w:cs="Arial"/>
                <w:sz w:val="22"/>
                <w:szCs w:val="22"/>
              </w:rPr>
              <w:t>Define angle of depression.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78"/>
        </w:trPr>
        <w:tc>
          <w:tcPr>
            <w:tcW w:w="470" w:type="dxa"/>
            <w:vMerge/>
          </w:tcPr>
          <w:p w:rsidR="004E69FB" w:rsidRPr="00BC70A7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E69FB" w:rsidRPr="00BC70A7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54"/>
        </w:trPr>
        <w:tc>
          <w:tcPr>
            <w:tcW w:w="470" w:type="dxa"/>
            <w:vMerge w:val="restart"/>
          </w:tcPr>
          <w:p w:rsidR="004E69FB" w:rsidRPr="00BC70A7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E69FB" w:rsidRPr="00BC70A7" w:rsidRDefault="00082144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BC70A7">
              <w:rPr>
                <w:rFonts w:ascii="Arial" w:hAnsi="Arial" w:cs="Arial"/>
                <w:sz w:val="22"/>
                <w:szCs w:val="22"/>
              </w:rPr>
              <w:t>What is line of collimation?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31"/>
        </w:trPr>
        <w:tc>
          <w:tcPr>
            <w:tcW w:w="470" w:type="dxa"/>
            <w:vMerge/>
          </w:tcPr>
          <w:p w:rsidR="004E69FB" w:rsidRPr="00BC70A7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E69FB" w:rsidRPr="00BC70A7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66"/>
        </w:trPr>
        <w:tc>
          <w:tcPr>
            <w:tcW w:w="470" w:type="dxa"/>
            <w:vMerge w:val="restart"/>
          </w:tcPr>
          <w:p w:rsidR="004E69FB" w:rsidRPr="00BC70A7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E69FB" w:rsidRPr="00BC70A7" w:rsidRDefault="00082144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BC70A7">
              <w:rPr>
                <w:rFonts w:ascii="Arial" w:hAnsi="Arial" w:cs="Arial"/>
                <w:sz w:val="22"/>
                <w:szCs w:val="22"/>
              </w:rPr>
              <w:t>Give relation between angle and height of an object.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20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22420" w:rsidRDefault="00422420" w:rsidP="004E69FB">
      <w:pPr>
        <w:spacing w:after="200" w:line="276" w:lineRule="auto"/>
        <w:rPr>
          <w:rFonts w:ascii="Calibri" w:eastAsia="Calibri" w:hAnsi="Calibri" w:cs="Arial"/>
        </w:rPr>
      </w:pPr>
    </w:p>
    <w:p w:rsidR="00422420" w:rsidRDefault="00422420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/>
      </w:tblPr>
      <w:tblGrid>
        <w:gridCol w:w="9576"/>
      </w:tblGrid>
      <w:tr w:rsidR="004E69FB" w:rsidRPr="004E69FB" w:rsidTr="00E57004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Default="004E69FB"/>
    <w:sectPr w:rsidR="004E69FB" w:rsidSect="00E57004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2140" w:rsidRDefault="00572140">
      <w:pPr>
        <w:spacing w:after="0" w:line="240" w:lineRule="auto"/>
      </w:pPr>
      <w:r>
        <w:separator/>
      </w:r>
    </w:p>
  </w:endnote>
  <w:endnote w:type="continuationSeparator" w:id="1">
    <w:p w:rsidR="00572140" w:rsidRDefault="005721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415C5" w:rsidRDefault="00D755D6">
        <w:pPr>
          <w:pStyle w:val="Footer1"/>
          <w:jc w:val="right"/>
        </w:pPr>
        <w:fldSimple w:instr=" PAGE   \* MERGEFORMAT ">
          <w:r w:rsidR="00BC70A7">
            <w:rPr>
              <w:noProof/>
            </w:rPr>
            <w:t>5</w:t>
          </w:r>
        </w:fldSimple>
      </w:p>
    </w:sdtContent>
  </w:sdt>
  <w:p w:rsidR="00A415C5" w:rsidRDefault="00A415C5">
    <w:pPr>
      <w:pStyle w:val="Footer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2140" w:rsidRDefault="00572140">
      <w:pPr>
        <w:spacing w:after="0" w:line="240" w:lineRule="auto"/>
      </w:pPr>
      <w:r>
        <w:separator/>
      </w:r>
    </w:p>
  </w:footnote>
  <w:footnote w:type="continuationSeparator" w:id="1">
    <w:p w:rsidR="00572140" w:rsidRDefault="005721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D34EF"/>
    <w:multiLevelType w:val="hybridMultilevel"/>
    <w:tmpl w:val="AAD2C93C"/>
    <w:lvl w:ilvl="0" w:tplc="19CE4784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131CD"/>
    <w:multiLevelType w:val="hybridMultilevel"/>
    <w:tmpl w:val="8026A5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12745"/>
    <w:multiLevelType w:val="hybridMultilevel"/>
    <w:tmpl w:val="6BE494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E712866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2AC5E85"/>
    <w:multiLevelType w:val="hybridMultilevel"/>
    <w:tmpl w:val="B8C0562C"/>
    <w:lvl w:ilvl="0" w:tplc="19CE4784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90E62"/>
    <w:multiLevelType w:val="hybridMultilevel"/>
    <w:tmpl w:val="AAD2C93C"/>
    <w:lvl w:ilvl="0" w:tplc="19CE4784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35318B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0526F5A"/>
    <w:multiLevelType w:val="hybridMultilevel"/>
    <w:tmpl w:val="370A04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340860B2"/>
    <w:multiLevelType w:val="hybridMultilevel"/>
    <w:tmpl w:val="C178A6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770139D"/>
    <w:multiLevelType w:val="hybridMultilevel"/>
    <w:tmpl w:val="50B827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A824280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E730E6C"/>
    <w:multiLevelType w:val="hybridMultilevel"/>
    <w:tmpl w:val="D2ACCA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1E10FD9"/>
    <w:multiLevelType w:val="hybridMultilevel"/>
    <w:tmpl w:val="59DA6B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A0A30FB"/>
    <w:multiLevelType w:val="hybridMultilevel"/>
    <w:tmpl w:val="83C805AE"/>
    <w:lvl w:ilvl="0" w:tplc="19CE4784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5B058EE"/>
    <w:multiLevelType w:val="hybridMultilevel"/>
    <w:tmpl w:val="D5B63344"/>
    <w:lvl w:ilvl="0" w:tplc="19CE4784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7FA2757"/>
    <w:multiLevelType w:val="hybridMultilevel"/>
    <w:tmpl w:val="BB6A5138"/>
    <w:lvl w:ilvl="0" w:tplc="19CE4784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1D5C9F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BDC1A6B"/>
    <w:multiLevelType w:val="hybridMultilevel"/>
    <w:tmpl w:val="ED347156"/>
    <w:lvl w:ilvl="0" w:tplc="9070B64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527176"/>
    <w:multiLevelType w:val="hybridMultilevel"/>
    <w:tmpl w:val="036E11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7DB6CDD"/>
    <w:multiLevelType w:val="hybridMultilevel"/>
    <w:tmpl w:val="459489B8"/>
    <w:lvl w:ilvl="0" w:tplc="19CE4784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8B6A49"/>
    <w:multiLevelType w:val="hybridMultilevel"/>
    <w:tmpl w:val="553EAE78"/>
    <w:lvl w:ilvl="0" w:tplc="A8823722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E2B7BDC"/>
    <w:multiLevelType w:val="hybridMultilevel"/>
    <w:tmpl w:val="DB943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21"/>
  </w:num>
  <w:num w:numId="5">
    <w:abstractNumId w:val="24"/>
  </w:num>
  <w:num w:numId="6">
    <w:abstractNumId w:val="8"/>
  </w:num>
  <w:num w:numId="7">
    <w:abstractNumId w:val="14"/>
  </w:num>
  <w:num w:numId="8">
    <w:abstractNumId w:val="1"/>
  </w:num>
  <w:num w:numId="9">
    <w:abstractNumId w:val="2"/>
  </w:num>
  <w:num w:numId="10">
    <w:abstractNumId w:val="20"/>
  </w:num>
  <w:num w:numId="11">
    <w:abstractNumId w:val="7"/>
  </w:num>
  <w:num w:numId="12">
    <w:abstractNumId w:val="22"/>
  </w:num>
  <w:num w:numId="13">
    <w:abstractNumId w:val="4"/>
  </w:num>
  <w:num w:numId="14">
    <w:abstractNumId w:val="11"/>
  </w:num>
  <w:num w:numId="15">
    <w:abstractNumId w:val="12"/>
  </w:num>
  <w:num w:numId="16">
    <w:abstractNumId w:val="19"/>
  </w:num>
  <w:num w:numId="17">
    <w:abstractNumId w:val="17"/>
  </w:num>
  <w:num w:numId="18">
    <w:abstractNumId w:val="15"/>
  </w:num>
  <w:num w:numId="19">
    <w:abstractNumId w:val="10"/>
  </w:num>
  <w:num w:numId="20">
    <w:abstractNumId w:val="13"/>
  </w:num>
  <w:num w:numId="21">
    <w:abstractNumId w:val="25"/>
  </w:num>
  <w:num w:numId="22">
    <w:abstractNumId w:val="6"/>
  </w:num>
  <w:num w:numId="23">
    <w:abstractNumId w:val="18"/>
  </w:num>
  <w:num w:numId="24">
    <w:abstractNumId w:val="0"/>
  </w:num>
  <w:num w:numId="25">
    <w:abstractNumId w:val="23"/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9FB"/>
    <w:rsid w:val="00082144"/>
    <w:rsid w:val="00084B41"/>
    <w:rsid w:val="00095D9A"/>
    <w:rsid w:val="001526AE"/>
    <w:rsid w:val="001B63A8"/>
    <w:rsid w:val="002C4365"/>
    <w:rsid w:val="0036124D"/>
    <w:rsid w:val="003678F6"/>
    <w:rsid w:val="00422420"/>
    <w:rsid w:val="004E69FB"/>
    <w:rsid w:val="005340E0"/>
    <w:rsid w:val="005478B5"/>
    <w:rsid w:val="00572140"/>
    <w:rsid w:val="00585328"/>
    <w:rsid w:val="005A6DA2"/>
    <w:rsid w:val="006553B9"/>
    <w:rsid w:val="00697C5B"/>
    <w:rsid w:val="00740E96"/>
    <w:rsid w:val="0086632D"/>
    <w:rsid w:val="00963AEE"/>
    <w:rsid w:val="00993B08"/>
    <w:rsid w:val="009C704F"/>
    <w:rsid w:val="00A415C5"/>
    <w:rsid w:val="00A623D7"/>
    <w:rsid w:val="00AC406B"/>
    <w:rsid w:val="00AC4514"/>
    <w:rsid w:val="00B84D85"/>
    <w:rsid w:val="00BA25B8"/>
    <w:rsid w:val="00BB59A0"/>
    <w:rsid w:val="00BC4F47"/>
    <w:rsid w:val="00BC70A7"/>
    <w:rsid w:val="00C313FE"/>
    <w:rsid w:val="00C63CE5"/>
    <w:rsid w:val="00D56DDD"/>
    <w:rsid w:val="00D755D6"/>
    <w:rsid w:val="00D81E87"/>
    <w:rsid w:val="00DB0141"/>
    <w:rsid w:val="00DB4470"/>
    <w:rsid w:val="00DD1416"/>
    <w:rsid w:val="00E57004"/>
    <w:rsid w:val="00F76630"/>
    <w:rsid w:val="00FA3C3E"/>
    <w:rsid w:val="00FD3561"/>
    <w:rsid w:val="00FE3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3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570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828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Jasper</cp:lastModifiedBy>
  <cp:revision>6</cp:revision>
  <dcterms:created xsi:type="dcterms:W3CDTF">2019-09-18T04:34:00Z</dcterms:created>
  <dcterms:modified xsi:type="dcterms:W3CDTF">2020-01-16T13:00:00Z</dcterms:modified>
</cp:coreProperties>
</file>